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8C" w:rsidRPr="0096628C" w:rsidRDefault="0096628C" w:rsidP="0096628C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96628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В Благовещенской межрайонной прокуратуре по адресу: </w:t>
      </w:r>
      <w:proofErr w:type="gramStart"/>
      <w:r w:rsidRPr="0096628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г</w:t>
      </w:r>
      <w:proofErr w:type="gramEnd"/>
      <w:r w:rsidRPr="0096628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. Благовещенск, ул. Кирова, д. 1а еженедельно по понедельникам проводится прием предпринимателей по вопросам защиты их прав в условиях распространения новой </w:t>
      </w:r>
      <w:proofErr w:type="spellStart"/>
      <w:r w:rsidRPr="0096628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коронавирусной</w:t>
      </w:r>
      <w:proofErr w:type="spellEnd"/>
      <w:r w:rsidRPr="0096628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 инфекции.</w:t>
      </w:r>
    </w:p>
    <w:p w:rsidR="0096628C" w:rsidRPr="0096628C" w:rsidRDefault="0096628C" w:rsidP="009662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5"/>
          <w:szCs w:val="15"/>
        </w:rPr>
      </w:pPr>
    </w:p>
    <w:p w:rsidR="0096628C" w:rsidRPr="0096628C" w:rsidRDefault="0096628C" w:rsidP="0096628C">
      <w:pPr>
        <w:spacing w:after="301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В Благовещенской межрайонной прокуратуре по адресу: </w:t>
      </w:r>
      <w:proofErr w:type="gramStart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г</w:t>
      </w:r>
      <w:proofErr w:type="gramEnd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. Благовещенск, ул.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Кирова, д. 1а еженедельно по понедельникам проводится прием предпринимателей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 xml:space="preserve">по вопросам защиты их прав в условиях распространения новой </w:t>
      </w:r>
      <w:proofErr w:type="spellStart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коронавирусной</w:t>
      </w:r>
      <w:proofErr w:type="spellEnd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инфекции.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Предприниматели могут обратиться с имеющимися проблемами реализации своих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прав, фактами административного давления и другим вопросам.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Записаться на прием возможно по телефонам: 8 (34766) 2-27-97, 2-12-34.</w:t>
      </w:r>
    </w:p>
    <w:p w:rsidR="0096628C" w:rsidRPr="0096628C" w:rsidRDefault="0096628C" w:rsidP="0096628C">
      <w:pPr>
        <w:spacing w:after="301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В Благовещенской межрайонной прокуратуре 24.05.2021 с 15:00 до 16:00 часов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proofErr w:type="gramStart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по</w:t>
      </w:r>
      <w:proofErr w:type="gramEnd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 xml:space="preserve"> тел.: 8 (34766) 2-27-97 состоится «горячая линия». </w:t>
      </w:r>
      <w:proofErr w:type="gramStart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По указанному телефону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Вы можете обратиться по вопросам исполнения законов о государственной и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муниципальной собственности, землепользовании, кредитно-банковской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деятельности, бюджете, налогах, закупках товаров, работ, услуг для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обеспечения государственных и муниципальных нужд, а также отдельными видами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юридических лиц, лицензировании, банкротстве, охране интеллектуальной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собственности, авторских и смежных прав, градостроительной деятельности,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оставить свои обращения, получить консультацию.</w:t>
      </w:r>
      <w:proofErr w:type="gramEnd"/>
    </w:p>
    <w:p w:rsidR="0096628C" w:rsidRPr="0096628C" w:rsidRDefault="0096628C" w:rsidP="0096628C">
      <w:pPr>
        <w:spacing w:after="301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В Благовещенской межрайонной прокуратуре 25.05.2021 с 15:00 до 16:00 часов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proofErr w:type="gramStart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по</w:t>
      </w:r>
      <w:proofErr w:type="gramEnd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 xml:space="preserve"> тел.: 8 (34766) 2-27-97 состоится «горячая линия». </w:t>
      </w:r>
      <w:proofErr w:type="gramStart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По указанному телефону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Вы можете обратиться по вопросам исполнения законов о миграции,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здравоохранении, воинской обязанности и военной службе, трудовых и жилищных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правах граждан, пенсионном законодательстве, охране прав инвалидов и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престарелых, обеспечении безопасности граждан в местах массового пребывания,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в том числе об исполнительном производстве и сфере жилищно-коммунального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хозяйства, оставить свои обращения, получить консультацию.</w:t>
      </w:r>
      <w:proofErr w:type="gramEnd"/>
    </w:p>
    <w:p w:rsidR="0096628C" w:rsidRPr="0096628C" w:rsidRDefault="0096628C" w:rsidP="0096628C">
      <w:pPr>
        <w:spacing w:after="301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В Благовещенской межрайонной прокуратуре 26.05.2021 с 15:00 до 16:00 часов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proofErr w:type="gramStart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по</w:t>
      </w:r>
      <w:proofErr w:type="gramEnd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 xml:space="preserve"> тел.: 8 (34766) 2-27-97 состоится «горячая линия». По указанному телефону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Вы можете обратиться по вопросам исполнения законов в сфере соблюдения прав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и интересов несовершеннолетних, оставить свои обращения, получить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консультацию.</w:t>
      </w:r>
    </w:p>
    <w:p w:rsidR="0096628C" w:rsidRPr="0096628C" w:rsidRDefault="0096628C" w:rsidP="0096628C">
      <w:pPr>
        <w:spacing w:after="301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В Благовещенской межрайонной прокуратуре 27.05.2021 с 15:00 до 16:00 часов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proofErr w:type="gramStart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по</w:t>
      </w:r>
      <w:proofErr w:type="gramEnd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 xml:space="preserve"> тел.: 8 (34766) 2-27-97 состоится «горячая линия». По указанному телефону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Вы можете обратиться по вопросам исполнения законодательства в сфере оборота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 xml:space="preserve">наркотических средств, психотропных и иных </w:t>
      </w:r>
      <w:proofErr w:type="spellStart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психоактивных</w:t>
      </w:r>
      <w:proofErr w:type="spellEnd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 xml:space="preserve"> веществ, о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профилактике правонарушений в бытовой сфере, федеральной безопасности,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межнациональных отношениях и противодействии экстремизму и терроризму,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оставить свои обращения, получить консультацию.</w:t>
      </w:r>
    </w:p>
    <w:p w:rsidR="0096628C" w:rsidRPr="0096628C" w:rsidRDefault="0096628C" w:rsidP="0096628C">
      <w:pPr>
        <w:spacing w:after="301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В Благовещенской межрайонной прокуратуре 28.05.2021 с 15:00 до 16:00 часов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proofErr w:type="gramStart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>по</w:t>
      </w:r>
      <w:proofErr w:type="gramEnd"/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t xml:space="preserve"> тел.: 8 (34766) 2-27-97 состоится «горячая линия». По указанному телефону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Вы можете обратиться по вопросам исполнения законодательства в сфере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противодействия коррупции, при приеме, разрешении и рассмотрении сообщений о</w:t>
      </w:r>
      <w:r w:rsidRPr="0096628C">
        <w:rPr>
          <w:rFonts w:ascii="Georgia" w:eastAsia="Times New Roman" w:hAnsi="Georgia" w:cs="Times New Roman"/>
          <w:color w:val="333333"/>
          <w:sz w:val="20"/>
          <w:szCs w:val="20"/>
        </w:rPr>
        <w:br/>
        <w:t>преступлениях, оставить свои обращения, получить консультацию.</w:t>
      </w:r>
    </w:p>
    <w:p w:rsidR="00707F12" w:rsidRDefault="00707F12"/>
    <w:sectPr w:rsidR="00707F12" w:rsidSect="00A4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628C"/>
    <w:rsid w:val="00707F12"/>
    <w:rsid w:val="0096628C"/>
    <w:rsid w:val="00A4645D"/>
    <w:rsid w:val="00DE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5D"/>
  </w:style>
  <w:style w:type="paragraph" w:styleId="1">
    <w:name w:val="heading 1"/>
    <w:basedOn w:val="a"/>
    <w:link w:val="10"/>
    <w:uiPriority w:val="9"/>
    <w:qFormat/>
    <w:rsid w:val="00966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2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96628C"/>
  </w:style>
  <w:style w:type="character" w:styleId="a3">
    <w:name w:val="Hyperlink"/>
    <w:basedOn w:val="a0"/>
    <w:uiPriority w:val="99"/>
    <w:semiHidden/>
    <w:unhideWhenUsed/>
    <w:rsid w:val="0096628C"/>
    <w:rPr>
      <w:color w:val="0000FF"/>
      <w:u w:val="single"/>
    </w:rPr>
  </w:style>
  <w:style w:type="character" w:customStyle="1" w:styleId="entry-date">
    <w:name w:val="entry-date"/>
    <w:basedOn w:val="a0"/>
    <w:rsid w:val="0096628C"/>
  </w:style>
  <w:style w:type="character" w:customStyle="1" w:styleId="meta-sep">
    <w:name w:val="meta-sep"/>
    <w:basedOn w:val="a0"/>
    <w:rsid w:val="0096628C"/>
  </w:style>
  <w:style w:type="character" w:customStyle="1" w:styleId="author">
    <w:name w:val="author"/>
    <w:basedOn w:val="a0"/>
    <w:rsid w:val="0096628C"/>
  </w:style>
  <w:style w:type="paragraph" w:styleId="a4">
    <w:name w:val="Normal (Web)"/>
    <w:basedOn w:val="a"/>
    <w:uiPriority w:val="99"/>
    <w:semiHidden/>
    <w:unhideWhenUsed/>
    <w:rsid w:val="0096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2021-07-21T10:24:00Z</dcterms:created>
  <dcterms:modified xsi:type="dcterms:W3CDTF">2021-07-21T10:42:00Z</dcterms:modified>
</cp:coreProperties>
</file>